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5350" w14:textId="43E36EEF" w:rsidR="006966D6" w:rsidRDefault="006D38EF" w:rsidP="006D38EF">
      <w:pPr>
        <w:pStyle w:val="Title"/>
        <w:jc w:val="center"/>
      </w:pPr>
      <w:r>
        <w:t>Microtubule Script</w:t>
      </w:r>
    </w:p>
    <w:p w14:paraId="07239354" w14:textId="7AD7C272" w:rsidR="006D38EF" w:rsidRDefault="006D38EF" w:rsidP="006D38EF"/>
    <w:p w14:paraId="71E5AF81" w14:textId="77777777" w:rsid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Hallow cylinders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138AE406" w14:textId="77777777" w:rsid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Made up of alpha and beta tubulin (a&amp;β </w:t>
      </w:r>
      <w:proofErr w:type="gramStart"/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tubulin)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  <w:proofErr w:type="gramEnd"/>
    </w:p>
    <w:p w14:paraId="525A6CE8" w14:textId="77777777" w:rsid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Circles of tubulin make dimers 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7210D8FE" w14:textId="77777777" w:rsid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There are 13 dimers per microtubule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0B618AE1" w14:textId="77777777" w:rsid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They are always changing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38197DEE" w14:textId="77777777" w:rsid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There are positive and negative sides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4E12A65D" w14:textId="3C850C4F" w:rsidR="006D38EF" w:rsidRPr="006D38EF" w:rsidRDefault="006D38EF" w:rsidP="006D38EF">
      <w:pPr>
        <w:pStyle w:val="paragraph"/>
        <w:numPr>
          <w:ilvl w:val="0"/>
          <w:numId w:val="1"/>
        </w:numPr>
        <w:spacing w:before="0" w:beforeAutospacing="0" w:after="0" w:afterAutospacing="0"/>
        <w:ind w:left="239" w:firstLine="0"/>
        <w:textAlignment w:val="baseline"/>
        <w:rPr>
          <w:rStyle w:val="normaltextrun"/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Positive side has b negative has a</w:t>
      </w:r>
    </w:p>
    <w:p w14:paraId="57361A53" w14:textId="519CC402" w:rsidR="006D38EF" w:rsidRDefault="006D38EF" w:rsidP="006D3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</w:pPr>
    </w:p>
    <w:p w14:paraId="0618631C" w14:textId="709EEF9A" w:rsidR="006D38EF" w:rsidRDefault="006D38EF" w:rsidP="006D38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</w:pPr>
    </w:p>
    <w:p w14:paraId="2BD146DE" w14:textId="77777777" w:rsidR="006D38EF" w:rsidRDefault="006D38EF" w:rsidP="006D38EF">
      <w:pPr>
        <w:pStyle w:val="paragraph"/>
        <w:numPr>
          <w:ilvl w:val="0"/>
          <w:numId w:val="2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Makes up part of the cell's cytoskeleton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169880E0" w14:textId="77777777" w:rsidR="006D38EF" w:rsidRDefault="006D38EF" w:rsidP="006D38EF">
      <w:pPr>
        <w:pStyle w:val="paragraph"/>
        <w:numPr>
          <w:ilvl w:val="0"/>
          <w:numId w:val="2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The three parts of a cell's cytoskeleton are microtubules, 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7394DD20" w14:textId="77777777" w:rsidR="006D38EF" w:rsidRDefault="006D38EF" w:rsidP="006D38EF">
      <w:pPr>
        <w:pStyle w:val="paragraph"/>
        <w:numPr>
          <w:ilvl w:val="0"/>
          <w:numId w:val="2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Cytoskeleton provides cell structure</w:t>
      </w:r>
      <w:r>
        <w:rPr>
          <w:rStyle w:val="eop"/>
          <w:rFonts w:ascii="Calibri" w:hAnsi="Calibri" w:cs="Calibri"/>
          <w:sz w:val="19"/>
          <w:szCs w:val="19"/>
          <w:lang w:val="en-US"/>
        </w:rPr>
        <w:t>​</w:t>
      </w:r>
    </w:p>
    <w:p w14:paraId="30F406F8" w14:textId="1E99FCD5" w:rsidR="006D38EF" w:rsidRPr="00CC7831" w:rsidRDefault="00B8446C" w:rsidP="006D38EF">
      <w:pPr>
        <w:pStyle w:val="paragraph"/>
        <w:numPr>
          <w:ilvl w:val="0"/>
          <w:numId w:val="2"/>
        </w:numPr>
        <w:spacing w:before="0" w:beforeAutospacing="0" w:after="0" w:afterAutospacing="0"/>
        <w:ind w:left="239" w:firstLine="0"/>
        <w:textAlignment w:val="baseline"/>
        <w:rPr>
          <w:rStyle w:val="normaltextrun"/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Helps with mitosis</w:t>
      </w:r>
    </w:p>
    <w:p w14:paraId="70E85227" w14:textId="6656E278" w:rsidR="00CC7831" w:rsidRPr="002560C2" w:rsidRDefault="00CC7831" w:rsidP="002560C2">
      <w:pPr>
        <w:pStyle w:val="paragraph"/>
        <w:numPr>
          <w:ilvl w:val="0"/>
          <w:numId w:val="2"/>
        </w:numPr>
        <w:spacing w:before="0" w:beforeAutospacing="0" w:after="0" w:afterAutospacing="0"/>
        <w:ind w:left="239" w:firstLine="0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 xml:space="preserve">Transports </w:t>
      </w:r>
      <w:r w:rsidR="002560C2">
        <w:rPr>
          <w:rStyle w:val="normaltextrun"/>
          <w:rFonts w:ascii="Calibri" w:hAnsi="Calibri" w:cs="Calibri"/>
          <w:color w:val="000000"/>
          <w:sz w:val="19"/>
          <w:szCs w:val="19"/>
          <w:lang w:val="en-US"/>
        </w:rPr>
        <w:t>kinesin and dynein along like a conveyer belt</w:t>
      </w:r>
    </w:p>
    <w:p w14:paraId="1CBC12C4" w14:textId="490FAABE" w:rsidR="006D38EF" w:rsidRDefault="006D38EF" w:rsidP="006D38EF">
      <w:pPr>
        <w:pStyle w:val="paragraph"/>
        <w:spacing w:before="0" w:beforeAutospacing="0" w:after="0" w:afterAutospacing="0"/>
        <w:ind w:left="239"/>
        <w:textAlignment w:val="baseline"/>
        <w:rPr>
          <w:rStyle w:val="eop"/>
          <w:rFonts w:ascii="Calibri" w:hAnsi="Calibri" w:cs="Calibri"/>
          <w:sz w:val="19"/>
          <w:szCs w:val="19"/>
          <w:lang w:val="en-US"/>
        </w:rPr>
      </w:pPr>
    </w:p>
    <w:p w14:paraId="791618C1" w14:textId="5FC0AD3B" w:rsidR="006D38EF" w:rsidRDefault="006D38EF" w:rsidP="006D38EF">
      <w:pPr>
        <w:pStyle w:val="paragraph"/>
        <w:spacing w:before="0" w:beforeAutospacing="0" w:after="0" w:afterAutospacing="0"/>
        <w:ind w:left="239"/>
        <w:textAlignment w:val="baseline"/>
        <w:rPr>
          <w:rStyle w:val="eop"/>
          <w:rFonts w:ascii="Calibri" w:hAnsi="Calibri" w:cs="Calibri"/>
          <w:sz w:val="19"/>
          <w:szCs w:val="19"/>
          <w:lang w:val="en-US"/>
        </w:rPr>
      </w:pPr>
    </w:p>
    <w:p w14:paraId="6C3F2EC3" w14:textId="77777777" w:rsidR="00D055BD" w:rsidRDefault="006D38EF" w:rsidP="006D38EF">
      <w:pPr>
        <w:pStyle w:val="paragraph"/>
        <w:spacing w:before="0" w:beforeAutospacing="0" w:after="0" w:afterAutospacing="0"/>
        <w:ind w:left="239"/>
        <w:textAlignment w:val="baseline"/>
        <w:rPr>
          <w:rStyle w:val="eop"/>
          <w:rFonts w:ascii="Calibri" w:hAnsi="Calibri" w:cs="Calibri"/>
          <w:sz w:val="19"/>
          <w:szCs w:val="19"/>
          <w:lang w:val="en-US"/>
        </w:rPr>
      </w:pPr>
      <w:r>
        <w:rPr>
          <w:rStyle w:val="eop"/>
          <w:rFonts w:ascii="Calibri" w:hAnsi="Calibri" w:cs="Calibri"/>
          <w:sz w:val="19"/>
          <w:szCs w:val="19"/>
          <w:lang w:val="en-US"/>
        </w:rPr>
        <w:t xml:space="preserve">SCRIPT: </w:t>
      </w:r>
    </w:p>
    <w:p w14:paraId="7DC299DB" w14:textId="37EA5DAC" w:rsidR="006D38EF" w:rsidRDefault="00D055BD" w:rsidP="006D38EF">
      <w:pPr>
        <w:pStyle w:val="paragraph"/>
        <w:spacing w:before="0" w:beforeAutospacing="0" w:after="0" w:afterAutospacing="0"/>
        <w:ind w:left="239"/>
        <w:textAlignment w:val="baseline"/>
        <w:rPr>
          <w:rStyle w:val="eop"/>
          <w:rFonts w:ascii="Calibri" w:hAnsi="Calibri" w:cs="Calibri"/>
          <w:sz w:val="19"/>
          <w:szCs w:val="19"/>
          <w:lang w:val="en-US"/>
        </w:rPr>
      </w:pPr>
      <w:r>
        <w:rPr>
          <w:rStyle w:val="eop"/>
          <w:rFonts w:ascii="Calibri" w:hAnsi="Calibri" w:cs="Calibri"/>
          <w:sz w:val="19"/>
          <w:szCs w:val="19"/>
          <w:lang w:val="en-US"/>
        </w:rPr>
        <w:t xml:space="preserve">1: </w:t>
      </w:r>
      <w:r w:rsidR="006D38EF">
        <w:rPr>
          <w:rStyle w:val="eop"/>
          <w:rFonts w:ascii="Calibri" w:hAnsi="Calibri" w:cs="Calibri"/>
          <w:sz w:val="19"/>
          <w:szCs w:val="19"/>
          <w:lang w:val="en-US"/>
        </w:rPr>
        <w:t>Microtubules are h</w:t>
      </w:r>
      <w:r w:rsidR="00987721">
        <w:rPr>
          <w:rStyle w:val="eop"/>
          <w:rFonts w:ascii="Calibri" w:hAnsi="Calibri" w:cs="Calibri"/>
          <w:sz w:val="19"/>
          <w:szCs w:val="19"/>
          <w:lang w:val="en-US"/>
        </w:rPr>
        <w:t>o</w:t>
      </w:r>
      <w:r w:rsidR="006D38EF">
        <w:rPr>
          <w:rStyle w:val="eop"/>
          <w:rFonts w:ascii="Calibri" w:hAnsi="Calibri" w:cs="Calibri"/>
          <w:sz w:val="19"/>
          <w:szCs w:val="19"/>
          <w:lang w:val="en-US"/>
        </w:rPr>
        <w:t xml:space="preserve">llow cylinders made up of two different types of tubulin – alpha tubulin </w:t>
      </w:r>
      <w:proofErr w:type="spellStart"/>
      <w:r w:rsidR="006D38EF">
        <w:rPr>
          <w:rStyle w:val="eop"/>
          <w:rFonts w:ascii="Calibri" w:hAnsi="Calibri" w:cs="Calibri"/>
          <w:sz w:val="19"/>
          <w:szCs w:val="19"/>
          <w:lang w:val="en-US"/>
        </w:rPr>
        <w:t>tubulin</w:t>
      </w:r>
      <w:proofErr w:type="spellEnd"/>
      <w:r w:rsidR="006D38EF">
        <w:rPr>
          <w:rStyle w:val="eop"/>
          <w:rFonts w:ascii="Calibri" w:hAnsi="Calibri" w:cs="Calibri"/>
          <w:sz w:val="19"/>
          <w:szCs w:val="19"/>
          <w:lang w:val="en-US"/>
        </w:rPr>
        <w:t xml:space="preserve"> and beta tubulin. These tubulin molecules make up dimers or circles. These dimers connect in groups of 13 to make </w:t>
      </w:r>
      <w:r w:rsidR="00C820F6">
        <w:rPr>
          <w:rStyle w:val="eop"/>
          <w:rFonts w:ascii="Calibri" w:hAnsi="Calibri" w:cs="Calibri"/>
          <w:sz w:val="19"/>
          <w:szCs w:val="19"/>
          <w:lang w:val="en-US"/>
        </w:rPr>
        <w:t xml:space="preserve">the </w:t>
      </w:r>
      <w:r w:rsidR="006D38EF">
        <w:rPr>
          <w:rStyle w:val="eop"/>
          <w:rFonts w:ascii="Calibri" w:hAnsi="Calibri" w:cs="Calibri"/>
          <w:sz w:val="19"/>
          <w:szCs w:val="19"/>
          <w:lang w:val="en-US"/>
        </w:rPr>
        <w:t>microtubule</w:t>
      </w:r>
      <w:r w:rsidR="00FF3371">
        <w:rPr>
          <w:rStyle w:val="eop"/>
          <w:rFonts w:ascii="Calibri" w:hAnsi="Calibri" w:cs="Calibri"/>
          <w:sz w:val="19"/>
          <w:szCs w:val="19"/>
          <w:lang w:val="en-US"/>
        </w:rPr>
        <w:t>.</w:t>
      </w:r>
      <w:r w:rsidR="00AE73C8">
        <w:rPr>
          <w:rStyle w:val="eop"/>
          <w:rFonts w:ascii="Calibri" w:hAnsi="Calibri" w:cs="Calibri"/>
          <w:sz w:val="19"/>
          <w:szCs w:val="19"/>
          <w:lang w:val="en-US"/>
        </w:rPr>
        <w:t xml:space="preserve"> </w:t>
      </w:r>
      <w:r w:rsidR="00FB0CD4">
        <w:rPr>
          <w:rStyle w:val="eop"/>
          <w:rFonts w:ascii="Calibri" w:hAnsi="Calibri" w:cs="Calibri"/>
          <w:sz w:val="19"/>
          <w:szCs w:val="19"/>
          <w:lang w:val="en-US"/>
        </w:rPr>
        <w:t xml:space="preserve">They </w:t>
      </w:r>
      <w:r w:rsidR="00FA39B8">
        <w:rPr>
          <w:rStyle w:val="eop"/>
          <w:rFonts w:ascii="Calibri" w:hAnsi="Calibri" w:cs="Calibri"/>
          <w:sz w:val="19"/>
          <w:szCs w:val="19"/>
          <w:lang w:val="en-US"/>
        </w:rPr>
        <w:t>are in a</w:t>
      </w:r>
      <w:r w:rsidR="00FF3371">
        <w:rPr>
          <w:rStyle w:val="eop"/>
          <w:rFonts w:ascii="Calibri" w:hAnsi="Calibri" w:cs="Calibri"/>
          <w:sz w:val="19"/>
          <w:szCs w:val="19"/>
          <w:lang w:val="en-US"/>
        </w:rPr>
        <w:t xml:space="preserve"> </w:t>
      </w:r>
      <w:bookmarkStart w:id="0" w:name="_GoBack"/>
      <w:bookmarkEnd w:id="0"/>
      <w:r w:rsidR="00FA39B8">
        <w:rPr>
          <w:rStyle w:val="eop"/>
          <w:rFonts w:ascii="Calibri" w:hAnsi="Calibri" w:cs="Calibri"/>
          <w:sz w:val="19"/>
          <w:szCs w:val="19"/>
          <w:lang w:val="en-US"/>
        </w:rPr>
        <w:t>state of dynamic instability</w:t>
      </w:r>
      <w:r w:rsidR="00C97672">
        <w:rPr>
          <w:rStyle w:val="eop"/>
          <w:rFonts w:ascii="Calibri" w:hAnsi="Calibri" w:cs="Calibri"/>
          <w:sz w:val="19"/>
          <w:szCs w:val="19"/>
          <w:lang w:val="en-US"/>
        </w:rPr>
        <w:t xml:space="preserve"> meaning they </w:t>
      </w:r>
      <w:r w:rsidR="002F07A9">
        <w:rPr>
          <w:rStyle w:val="eop"/>
          <w:rFonts w:ascii="Calibri" w:hAnsi="Calibri" w:cs="Calibri"/>
          <w:sz w:val="19"/>
          <w:szCs w:val="19"/>
          <w:lang w:val="en-US"/>
        </w:rPr>
        <w:t>have periods of rapi</w:t>
      </w:r>
      <w:r w:rsidR="00C820F6">
        <w:rPr>
          <w:rStyle w:val="eop"/>
          <w:rFonts w:ascii="Calibri" w:hAnsi="Calibri" w:cs="Calibri"/>
          <w:sz w:val="19"/>
          <w:szCs w:val="19"/>
          <w:lang w:val="en-US"/>
        </w:rPr>
        <w:t>d</w:t>
      </w:r>
      <w:r w:rsidR="002F07A9">
        <w:rPr>
          <w:rStyle w:val="eop"/>
          <w:rFonts w:ascii="Calibri" w:hAnsi="Calibri" w:cs="Calibri"/>
          <w:sz w:val="19"/>
          <w:szCs w:val="19"/>
          <w:lang w:val="en-US"/>
        </w:rPr>
        <w:t xml:space="preserve"> growth and rapid shrinkage</w:t>
      </w:r>
      <w:r w:rsidR="00FA39B8">
        <w:rPr>
          <w:rStyle w:val="eop"/>
          <w:rFonts w:ascii="Calibri" w:hAnsi="Calibri" w:cs="Calibri"/>
          <w:sz w:val="19"/>
          <w:szCs w:val="19"/>
          <w:lang w:val="en-US"/>
        </w:rPr>
        <w:t xml:space="preserve">. </w:t>
      </w:r>
      <w:r w:rsidR="00AE73C8">
        <w:rPr>
          <w:rStyle w:val="eop"/>
          <w:rFonts w:ascii="Calibri" w:hAnsi="Calibri" w:cs="Calibri"/>
          <w:sz w:val="19"/>
          <w:szCs w:val="19"/>
          <w:lang w:val="en-US"/>
        </w:rPr>
        <w:t xml:space="preserve">There are </w:t>
      </w:r>
      <w:r w:rsidR="008C3257">
        <w:rPr>
          <w:rStyle w:val="eop"/>
          <w:rFonts w:ascii="Calibri" w:hAnsi="Calibri" w:cs="Calibri"/>
          <w:sz w:val="19"/>
          <w:szCs w:val="19"/>
          <w:lang w:val="en-US"/>
        </w:rPr>
        <w:t>plus</w:t>
      </w:r>
      <w:r w:rsidR="00AE73C8">
        <w:rPr>
          <w:rStyle w:val="eop"/>
          <w:rFonts w:ascii="Calibri" w:hAnsi="Calibri" w:cs="Calibri"/>
          <w:sz w:val="19"/>
          <w:szCs w:val="19"/>
          <w:lang w:val="en-US"/>
        </w:rPr>
        <w:t xml:space="preserve"> </w:t>
      </w:r>
      <w:r w:rsidR="00F438C2">
        <w:rPr>
          <w:rStyle w:val="eop"/>
          <w:rFonts w:ascii="Calibri" w:hAnsi="Calibri" w:cs="Calibri"/>
          <w:sz w:val="19"/>
          <w:szCs w:val="19"/>
          <w:lang w:val="en-US"/>
        </w:rPr>
        <w:t xml:space="preserve">and </w:t>
      </w:r>
      <w:r w:rsidR="004773BB">
        <w:rPr>
          <w:rStyle w:val="eop"/>
          <w:rFonts w:ascii="Calibri" w:hAnsi="Calibri" w:cs="Calibri"/>
          <w:sz w:val="19"/>
          <w:szCs w:val="19"/>
          <w:lang w:val="en-US"/>
        </w:rPr>
        <w:t>minus</w:t>
      </w:r>
      <w:r w:rsidR="00485CD8">
        <w:rPr>
          <w:rStyle w:val="eop"/>
          <w:rFonts w:ascii="Calibri" w:hAnsi="Calibri" w:cs="Calibri"/>
          <w:sz w:val="19"/>
          <w:szCs w:val="19"/>
          <w:lang w:val="en-US"/>
        </w:rPr>
        <w:t xml:space="preserve"> </w:t>
      </w:r>
      <w:r w:rsidR="00F438C2">
        <w:rPr>
          <w:rStyle w:val="eop"/>
          <w:rFonts w:ascii="Calibri" w:hAnsi="Calibri" w:cs="Calibri"/>
          <w:sz w:val="19"/>
          <w:szCs w:val="19"/>
          <w:lang w:val="en-US"/>
        </w:rPr>
        <w:t>ends to the microtubules.</w:t>
      </w:r>
      <w:r w:rsidR="00B8446C">
        <w:rPr>
          <w:rStyle w:val="eop"/>
          <w:rFonts w:ascii="Calibri" w:hAnsi="Calibri" w:cs="Calibri"/>
          <w:sz w:val="19"/>
          <w:szCs w:val="19"/>
          <w:lang w:val="en-US"/>
        </w:rPr>
        <w:t xml:space="preserve"> </w:t>
      </w:r>
      <w:r w:rsidR="008045B5">
        <w:rPr>
          <w:rStyle w:val="eop"/>
          <w:rFonts w:ascii="Calibri" w:hAnsi="Calibri" w:cs="Calibri"/>
          <w:sz w:val="19"/>
          <w:szCs w:val="19"/>
          <w:lang w:val="en-US"/>
        </w:rPr>
        <w:t xml:space="preserve">The plus side of the microtubule </w:t>
      </w:r>
      <w:r w:rsidR="00B76CE4">
        <w:rPr>
          <w:rStyle w:val="eop"/>
          <w:rFonts w:ascii="Calibri" w:hAnsi="Calibri" w:cs="Calibri"/>
          <w:sz w:val="19"/>
          <w:szCs w:val="19"/>
          <w:lang w:val="en-US"/>
        </w:rPr>
        <w:t xml:space="preserve">always has beta tubulin and the minus side always has alpha tubulin. </w:t>
      </w:r>
    </w:p>
    <w:p w14:paraId="07C074A2" w14:textId="363E79F1" w:rsidR="00D055BD" w:rsidRDefault="00D055BD" w:rsidP="006D38EF">
      <w:pPr>
        <w:pStyle w:val="paragraph"/>
        <w:spacing w:before="0" w:beforeAutospacing="0" w:after="0" w:afterAutospacing="0"/>
        <w:ind w:left="239"/>
        <w:textAlignment w:val="baseline"/>
        <w:rPr>
          <w:rFonts w:ascii="Arial" w:hAnsi="Arial" w:cs="Arial"/>
          <w:sz w:val="15"/>
          <w:szCs w:val="15"/>
          <w:lang w:val="en-US"/>
        </w:rPr>
      </w:pPr>
      <w:r>
        <w:rPr>
          <w:rStyle w:val="eop"/>
          <w:rFonts w:ascii="Calibri" w:hAnsi="Calibri" w:cs="Calibri"/>
          <w:sz w:val="19"/>
          <w:szCs w:val="19"/>
          <w:lang w:val="en-US"/>
        </w:rPr>
        <w:t xml:space="preserve">2: </w:t>
      </w:r>
      <w:r w:rsidR="00D157CA">
        <w:rPr>
          <w:rStyle w:val="eop"/>
          <w:rFonts w:ascii="Calibri" w:hAnsi="Calibri" w:cs="Calibri"/>
          <w:sz w:val="19"/>
          <w:szCs w:val="19"/>
          <w:lang w:val="en-US"/>
        </w:rPr>
        <w:t>Microtubules</w:t>
      </w:r>
      <w:r w:rsidR="00630A49">
        <w:rPr>
          <w:rStyle w:val="eop"/>
          <w:rFonts w:ascii="Calibri" w:hAnsi="Calibri" w:cs="Calibri"/>
          <w:sz w:val="19"/>
          <w:szCs w:val="19"/>
          <w:lang w:val="en-US"/>
        </w:rPr>
        <w:t xml:space="preserve"> make up part of the cell’s cytoskeleton</w:t>
      </w:r>
      <w:r w:rsidR="00F0781C">
        <w:rPr>
          <w:rStyle w:val="eop"/>
          <w:rFonts w:ascii="Calibri" w:hAnsi="Calibri" w:cs="Calibri"/>
          <w:sz w:val="19"/>
          <w:szCs w:val="19"/>
          <w:lang w:val="en-US"/>
        </w:rPr>
        <w:t xml:space="preserve">. Microtubules are one of three parts of </w:t>
      </w:r>
      <w:r w:rsidR="002E244E">
        <w:rPr>
          <w:rStyle w:val="eop"/>
          <w:rFonts w:ascii="Calibri" w:hAnsi="Calibri" w:cs="Calibri"/>
          <w:sz w:val="19"/>
          <w:szCs w:val="19"/>
          <w:lang w:val="en-US"/>
        </w:rPr>
        <w:t xml:space="preserve">the cytoskeleton. The two other parts </w:t>
      </w:r>
      <w:r w:rsidR="00BA7A33">
        <w:rPr>
          <w:rStyle w:val="eop"/>
          <w:rFonts w:ascii="Calibri" w:hAnsi="Calibri" w:cs="Calibri"/>
          <w:sz w:val="19"/>
          <w:szCs w:val="19"/>
          <w:lang w:val="en-US"/>
        </w:rPr>
        <w:t>being microfilaments and intermediate fila</w:t>
      </w:r>
      <w:r w:rsidR="00FA4834">
        <w:rPr>
          <w:rStyle w:val="eop"/>
          <w:rFonts w:ascii="Calibri" w:hAnsi="Calibri" w:cs="Calibri"/>
          <w:sz w:val="19"/>
          <w:szCs w:val="19"/>
          <w:lang w:val="en-US"/>
        </w:rPr>
        <w:t xml:space="preserve">ments. The cytoskeleton </w:t>
      </w:r>
      <w:r w:rsidR="00482188">
        <w:rPr>
          <w:rStyle w:val="eop"/>
          <w:rFonts w:ascii="Calibri" w:hAnsi="Calibri" w:cs="Calibri"/>
          <w:sz w:val="19"/>
          <w:szCs w:val="19"/>
          <w:lang w:val="en-US"/>
        </w:rPr>
        <w:t>keep</w:t>
      </w:r>
      <w:r w:rsidR="0052036C">
        <w:rPr>
          <w:rStyle w:val="eop"/>
          <w:rFonts w:ascii="Calibri" w:hAnsi="Calibri" w:cs="Calibri"/>
          <w:sz w:val="19"/>
          <w:szCs w:val="19"/>
          <w:lang w:val="en-US"/>
        </w:rPr>
        <w:t>s</w:t>
      </w:r>
      <w:r w:rsidR="00482188">
        <w:rPr>
          <w:rStyle w:val="eop"/>
          <w:rFonts w:ascii="Calibri" w:hAnsi="Calibri" w:cs="Calibri"/>
          <w:sz w:val="19"/>
          <w:szCs w:val="19"/>
          <w:lang w:val="en-US"/>
        </w:rPr>
        <w:t xml:space="preserve"> the </w:t>
      </w:r>
      <w:r w:rsidR="00D02FFF">
        <w:rPr>
          <w:rStyle w:val="eop"/>
          <w:rFonts w:ascii="Calibri" w:hAnsi="Calibri" w:cs="Calibri"/>
          <w:sz w:val="19"/>
          <w:szCs w:val="19"/>
          <w:lang w:val="en-US"/>
        </w:rPr>
        <w:t xml:space="preserve">cells structure. </w:t>
      </w:r>
      <w:r w:rsidR="00F24782">
        <w:rPr>
          <w:rStyle w:val="eop"/>
          <w:rFonts w:ascii="Calibri" w:hAnsi="Calibri" w:cs="Calibri"/>
          <w:sz w:val="19"/>
          <w:szCs w:val="19"/>
          <w:lang w:val="en-US"/>
        </w:rPr>
        <w:t>Microtubules also transport kinesin and dynein</w:t>
      </w:r>
      <w:r w:rsidR="0086763F">
        <w:rPr>
          <w:rStyle w:val="eop"/>
          <w:rFonts w:ascii="Calibri" w:hAnsi="Calibri" w:cs="Calibri"/>
          <w:sz w:val="19"/>
          <w:szCs w:val="19"/>
          <w:lang w:val="en-US"/>
        </w:rPr>
        <w:t xml:space="preserve">, which are motor proteins, </w:t>
      </w:r>
      <w:r w:rsidR="003E0E2D">
        <w:rPr>
          <w:rStyle w:val="eop"/>
          <w:rFonts w:ascii="Calibri" w:hAnsi="Calibri" w:cs="Calibri"/>
          <w:sz w:val="19"/>
          <w:szCs w:val="19"/>
          <w:lang w:val="en-US"/>
        </w:rPr>
        <w:t>along like a conveyer belt</w:t>
      </w:r>
      <w:r w:rsidR="0086763F">
        <w:rPr>
          <w:rStyle w:val="eop"/>
          <w:rFonts w:ascii="Calibri" w:hAnsi="Calibri" w:cs="Calibri"/>
          <w:sz w:val="19"/>
          <w:szCs w:val="19"/>
          <w:lang w:val="en-US"/>
        </w:rPr>
        <w:t xml:space="preserve">. </w:t>
      </w:r>
      <w:r w:rsidR="0052036C">
        <w:rPr>
          <w:rStyle w:val="eop"/>
          <w:rFonts w:ascii="Calibri" w:hAnsi="Calibri" w:cs="Calibri"/>
          <w:sz w:val="19"/>
          <w:szCs w:val="19"/>
          <w:lang w:val="en-US"/>
        </w:rPr>
        <w:t xml:space="preserve">They </w:t>
      </w:r>
      <w:r w:rsidR="00AA418F">
        <w:rPr>
          <w:rStyle w:val="eop"/>
          <w:rFonts w:ascii="Calibri" w:hAnsi="Calibri" w:cs="Calibri"/>
          <w:sz w:val="19"/>
          <w:szCs w:val="19"/>
          <w:lang w:val="en-US"/>
        </w:rPr>
        <w:t xml:space="preserve">also help in mitosis. </w:t>
      </w:r>
      <w:r w:rsidR="00C3594E">
        <w:rPr>
          <w:rStyle w:val="eop"/>
          <w:rFonts w:ascii="Calibri" w:hAnsi="Calibri" w:cs="Calibri"/>
          <w:sz w:val="19"/>
          <w:szCs w:val="19"/>
          <w:lang w:val="en-US"/>
        </w:rPr>
        <w:t xml:space="preserve">Microtubules rearrange themselves </w:t>
      </w:r>
      <w:r w:rsidR="001B44FB">
        <w:rPr>
          <w:rStyle w:val="eop"/>
          <w:rFonts w:ascii="Calibri" w:hAnsi="Calibri" w:cs="Calibri"/>
          <w:sz w:val="19"/>
          <w:szCs w:val="19"/>
          <w:lang w:val="en-US"/>
        </w:rPr>
        <w:t xml:space="preserve">to form the mitotic spindle which </w:t>
      </w:r>
      <w:r w:rsidR="000E56A9">
        <w:rPr>
          <w:rStyle w:val="eop"/>
          <w:rFonts w:ascii="Calibri" w:hAnsi="Calibri" w:cs="Calibri"/>
          <w:sz w:val="19"/>
          <w:szCs w:val="19"/>
          <w:lang w:val="en-US"/>
        </w:rPr>
        <w:t>separates the daughter cells</w:t>
      </w:r>
      <w:r w:rsidR="00B47E3D">
        <w:rPr>
          <w:rStyle w:val="eop"/>
          <w:rFonts w:ascii="Calibri" w:hAnsi="Calibri" w:cs="Calibri"/>
          <w:sz w:val="19"/>
          <w:szCs w:val="19"/>
          <w:lang w:val="en-US"/>
        </w:rPr>
        <w:t xml:space="preserve"> during mitosis. </w:t>
      </w:r>
      <w:r w:rsidR="001B44FB">
        <w:rPr>
          <w:rStyle w:val="eop"/>
          <w:rFonts w:ascii="Calibri" w:hAnsi="Calibri" w:cs="Calibri"/>
          <w:sz w:val="19"/>
          <w:szCs w:val="19"/>
          <w:lang w:val="en-US"/>
        </w:rPr>
        <w:t xml:space="preserve"> </w:t>
      </w:r>
    </w:p>
    <w:p w14:paraId="1C5ADD42" w14:textId="7628A54B" w:rsidR="006D38EF" w:rsidRDefault="006D38EF" w:rsidP="006D38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</w:p>
    <w:p w14:paraId="105A2203" w14:textId="6CD798FD" w:rsidR="006D38EF" w:rsidRDefault="006D38EF" w:rsidP="006D38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</w:p>
    <w:p w14:paraId="26152230" w14:textId="13CD6415" w:rsidR="006D38EF" w:rsidRDefault="006D38EF" w:rsidP="006D38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</w:p>
    <w:p w14:paraId="49852889" w14:textId="77777777" w:rsidR="006D38EF" w:rsidRDefault="006D38EF" w:rsidP="006D38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  <w:lang w:val="en-US"/>
        </w:rPr>
      </w:pPr>
    </w:p>
    <w:p w14:paraId="424B93D0" w14:textId="77777777" w:rsidR="006D38EF" w:rsidRPr="006D38EF" w:rsidRDefault="006D38EF" w:rsidP="006D38EF"/>
    <w:sectPr w:rsidR="006D38EF" w:rsidRPr="006D38EF" w:rsidSect="00BE7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008"/>
    <w:multiLevelType w:val="multilevel"/>
    <w:tmpl w:val="A65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779A7"/>
    <w:multiLevelType w:val="multilevel"/>
    <w:tmpl w:val="A5FA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EF"/>
    <w:rsid w:val="00014874"/>
    <w:rsid w:val="0008034C"/>
    <w:rsid w:val="000E56A9"/>
    <w:rsid w:val="001518FE"/>
    <w:rsid w:val="001B44FB"/>
    <w:rsid w:val="002560C2"/>
    <w:rsid w:val="002C118C"/>
    <w:rsid w:val="002E244E"/>
    <w:rsid w:val="002F07A9"/>
    <w:rsid w:val="003E0E2D"/>
    <w:rsid w:val="004773BB"/>
    <w:rsid w:val="00482188"/>
    <w:rsid w:val="00485CD8"/>
    <w:rsid w:val="0052036C"/>
    <w:rsid w:val="005D01A9"/>
    <w:rsid w:val="005D0E9F"/>
    <w:rsid w:val="00630A49"/>
    <w:rsid w:val="006D38EF"/>
    <w:rsid w:val="008045B5"/>
    <w:rsid w:val="008274DC"/>
    <w:rsid w:val="0086763F"/>
    <w:rsid w:val="008C3257"/>
    <w:rsid w:val="00977699"/>
    <w:rsid w:val="00987721"/>
    <w:rsid w:val="00AA418F"/>
    <w:rsid w:val="00AE73C8"/>
    <w:rsid w:val="00B4529A"/>
    <w:rsid w:val="00B47E3D"/>
    <w:rsid w:val="00B5747B"/>
    <w:rsid w:val="00B76CE4"/>
    <w:rsid w:val="00B8446C"/>
    <w:rsid w:val="00BA7A33"/>
    <w:rsid w:val="00BE7DBB"/>
    <w:rsid w:val="00C3594E"/>
    <w:rsid w:val="00C366C6"/>
    <w:rsid w:val="00C820F6"/>
    <w:rsid w:val="00C97672"/>
    <w:rsid w:val="00CB2994"/>
    <w:rsid w:val="00CC7831"/>
    <w:rsid w:val="00D02FFF"/>
    <w:rsid w:val="00D055BD"/>
    <w:rsid w:val="00D157CA"/>
    <w:rsid w:val="00F0781C"/>
    <w:rsid w:val="00F24782"/>
    <w:rsid w:val="00F438C2"/>
    <w:rsid w:val="00FA39B8"/>
    <w:rsid w:val="00FA4834"/>
    <w:rsid w:val="00FB0CD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3ECF5"/>
  <w15:chartTrackingRefBased/>
  <w15:docId w15:val="{CFBD71ED-48D4-4940-8474-6FCE6D35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3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D3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D38EF"/>
  </w:style>
  <w:style w:type="character" w:customStyle="1" w:styleId="eop">
    <w:name w:val="eop"/>
    <w:basedOn w:val="DefaultParagraphFont"/>
    <w:rsid w:val="006D38EF"/>
  </w:style>
  <w:style w:type="paragraph" w:styleId="ListParagraph">
    <w:name w:val="List Paragraph"/>
    <w:basedOn w:val="Normal"/>
    <w:uiPriority w:val="34"/>
    <w:qFormat/>
    <w:rsid w:val="00CC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125S-Stewart, Hailey</dc:creator>
  <cp:keywords/>
  <dc:description/>
  <cp:lastModifiedBy>125S-Stewart, Hailey</cp:lastModifiedBy>
  <cp:revision>47</cp:revision>
  <dcterms:created xsi:type="dcterms:W3CDTF">2019-10-16T20:27:00Z</dcterms:created>
  <dcterms:modified xsi:type="dcterms:W3CDTF">2019-10-17T04:44:00Z</dcterms:modified>
</cp:coreProperties>
</file>